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7D" w:rsidRPr="002D2F7D" w:rsidRDefault="002D2F7D" w:rsidP="002D2F7D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 w:val="18"/>
          <w:szCs w:val="18"/>
        </w:rPr>
      </w:pPr>
      <w:r>
        <w:rPr>
          <w:rFonts w:ascii="Simsun" w:eastAsia="宋体" w:hAnsi="Simsun" w:cs="宋体" w:hint="eastAsia"/>
          <w:noProof/>
          <w:color w:val="4F4F4F"/>
          <w:kern w:val="0"/>
          <w:sz w:val="18"/>
          <w:szCs w:val="18"/>
        </w:rPr>
        <w:drawing>
          <wp:inline distT="0" distB="0" distL="0" distR="0">
            <wp:extent cx="5905500" cy="571500"/>
            <wp:effectExtent l="0" t="0" r="0" b="0"/>
            <wp:docPr id="2" name="图片 2" descr="http://kxjsc.gov.hnedu.cn/upload/resources/image/2017/11/22/41212_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xjsc.gov.hnedu.cn/upload/resources/image/2017/11/22/41212_500x5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7D" w:rsidRPr="002D2F7D" w:rsidRDefault="002D2F7D" w:rsidP="002D2F7D">
      <w:pPr>
        <w:widowControl/>
        <w:pBdr>
          <w:top w:val="double" w:sz="18" w:space="0" w:color="AA0000"/>
        </w:pBdr>
        <w:shd w:val="clear" w:color="auto" w:fill="FFFFFF"/>
        <w:jc w:val="center"/>
        <w:rPr>
          <w:rFonts w:ascii="Simsun" w:eastAsia="宋体" w:hAnsi="Simsun" w:cs="宋体" w:hint="eastAsia"/>
          <w:color w:val="4F4F4F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D2F7D" w:rsidRPr="002D2F7D" w:rsidTr="002D2F7D">
        <w:trPr>
          <w:jc w:val="center"/>
        </w:trPr>
        <w:tc>
          <w:tcPr>
            <w:tcW w:w="0" w:type="auto"/>
            <w:vAlign w:val="center"/>
            <w:hideMark/>
          </w:tcPr>
          <w:p w:rsidR="002D2F7D" w:rsidRPr="002D2F7D" w:rsidRDefault="002D2F7D" w:rsidP="002D2F7D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D2F7D">
              <w:rPr>
                <w:rFonts w:ascii="宋体" w:eastAsia="宋体" w:hAnsi="宋体" w:cs="宋体"/>
                <w:kern w:val="0"/>
                <w:sz w:val="32"/>
                <w:szCs w:val="32"/>
              </w:rPr>
              <w:t>湘教通</w:t>
            </w:r>
            <w:proofErr w:type="gramEnd"/>
            <w:r w:rsidRPr="002D2F7D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[2017] 445号</w:t>
            </w:r>
          </w:p>
          <w:p w:rsidR="002D2F7D" w:rsidRPr="002D2F7D" w:rsidRDefault="002D2F7D" w:rsidP="002D2F7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F7D">
              <w:rPr>
                <w:rFonts w:ascii="inherit" w:eastAsia="宋体" w:hAnsi="inherit" w:cs="宋体"/>
                <w:b/>
                <w:bCs/>
                <w:kern w:val="0"/>
                <w:sz w:val="44"/>
                <w:szCs w:val="44"/>
              </w:rPr>
              <w:t>关于公布</w:t>
            </w:r>
            <w:r w:rsidRPr="002D2F7D">
              <w:rPr>
                <w:rFonts w:ascii="inherit" w:eastAsia="宋体" w:hAnsi="inherit" w:cs="宋体"/>
                <w:b/>
                <w:bCs/>
                <w:kern w:val="0"/>
                <w:sz w:val="44"/>
                <w:szCs w:val="44"/>
              </w:rPr>
              <w:t>2017</w:t>
            </w:r>
            <w:r w:rsidRPr="002D2F7D">
              <w:rPr>
                <w:rFonts w:ascii="inherit" w:eastAsia="宋体" w:hAnsi="inherit" w:cs="宋体"/>
                <w:b/>
                <w:bCs/>
                <w:kern w:val="0"/>
                <w:sz w:val="44"/>
                <w:szCs w:val="44"/>
              </w:rPr>
              <w:t>年度湖南省教育厅科学研究项目立项结果的通知</w:t>
            </w:r>
          </w:p>
        </w:tc>
      </w:tr>
      <w:tr w:rsidR="002D2F7D" w:rsidRPr="002D2F7D" w:rsidTr="002D2F7D">
        <w:trPr>
          <w:jc w:val="center"/>
        </w:trPr>
        <w:tc>
          <w:tcPr>
            <w:tcW w:w="0" w:type="auto"/>
            <w:vAlign w:val="center"/>
            <w:hideMark/>
          </w:tcPr>
          <w:p w:rsidR="002D2F7D" w:rsidRPr="002D2F7D" w:rsidRDefault="002D2F7D" w:rsidP="002D2F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F7D">
              <w:rPr>
                <w:rFonts w:ascii="宋体" w:eastAsia="宋体" w:hAnsi="宋体" w:cs="宋体"/>
                <w:kern w:val="0"/>
                <w:sz w:val="18"/>
                <w:szCs w:val="18"/>
              </w:rPr>
              <w:t>   </w:t>
            </w:r>
          </w:p>
          <w:p w:rsidR="002D2F7D" w:rsidRPr="002D2F7D" w:rsidRDefault="002D2F7D" w:rsidP="002D2F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各高等学校：</w:t>
            </w:r>
          </w:p>
          <w:p w:rsidR="002D2F7D" w:rsidRPr="002D2F7D" w:rsidRDefault="002D2F7D" w:rsidP="002D2F7D">
            <w:pPr>
              <w:widowControl/>
              <w:ind w:firstLine="6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根据《湖南省教育厅科学研究项目管理办法》（</w:t>
            </w:r>
            <w:proofErr w:type="gramStart"/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湘教发</w:t>
            </w:r>
            <w:proofErr w:type="gramEnd"/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〔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2016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号）和《关于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2017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年省教育厅科学研究项目实施工作的通知》（</w:t>
            </w:r>
            <w:proofErr w:type="gramStart"/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湘教通</w:t>
            </w:r>
            <w:proofErr w:type="gramEnd"/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〔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2016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503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号）要求，经个人申报、学校评审和公示，教育厅形式审查、专家评审和公示，现将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2017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年度立项的科学研究项目予以公布（详见附件）。</w:t>
            </w:r>
          </w:p>
          <w:p w:rsidR="002D2F7D" w:rsidRPr="002D2F7D" w:rsidRDefault="002D2F7D" w:rsidP="00FD6F3E">
            <w:pPr>
              <w:widowControl/>
              <w:ind w:firstLine="66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2017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年立项科研项目经费和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2016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年立项科研项目经费结算差额从“双一流”建设经费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shd w:val="clear" w:color="auto" w:fill="FFFFFF"/>
              </w:rPr>
              <w:t>（《湘财教指[2017]122号》和《湘财教指[2017]123号》）文件中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统筹安排。</w:t>
            </w:r>
            <w:bookmarkStart w:id="0" w:name="_GoBack"/>
            <w:bookmarkEnd w:id="0"/>
          </w:p>
          <w:p w:rsidR="002D2F7D" w:rsidRPr="002D2F7D" w:rsidRDefault="002D2F7D" w:rsidP="002D2F7D">
            <w:pPr>
              <w:widowControl/>
              <w:ind w:firstLine="6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D2F7D" w:rsidRPr="002D2F7D" w:rsidRDefault="002D2F7D" w:rsidP="002D2F7D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D2F7D" w:rsidRPr="002D2F7D" w:rsidRDefault="002D2F7D" w:rsidP="002D2F7D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D2F7D" w:rsidRPr="002D2F7D" w:rsidRDefault="002D2F7D" w:rsidP="002D2F7D">
            <w:pPr>
              <w:widowControl/>
              <w:ind w:firstLine="5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湖南省教育厅</w:t>
            </w:r>
          </w:p>
          <w:p w:rsidR="002D2F7D" w:rsidRPr="002D2F7D" w:rsidRDefault="002D2F7D" w:rsidP="002D2F7D">
            <w:pPr>
              <w:widowControl/>
              <w:ind w:firstLine="511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  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 2017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2D2F7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</w:t>
            </w:r>
            <w:r w:rsidRPr="002D2F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501CDE" w:rsidRDefault="00501CDE"/>
    <w:p w:rsidR="00231093" w:rsidRDefault="00231093"/>
    <w:p w:rsidR="00231093" w:rsidRDefault="00231093"/>
    <w:p w:rsidR="00231093" w:rsidRDefault="00231093"/>
    <w:p w:rsidR="00231093" w:rsidRDefault="00231093"/>
    <w:p w:rsidR="00231093" w:rsidRDefault="00231093"/>
    <w:sectPr w:rsidR="0023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7D"/>
    <w:rsid w:val="00231093"/>
    <w:rsid w:val="002D2F7D"/>
    <w:rsid w:val="00501CDE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204BF-22BB-460C-AF99-A29BC39D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wjx">
    <w:name w:val="htwj_x"/>
    <w:basedOn w:val="a"/>
    <w:rsid w:val="002D2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D2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2F7D"/>
    <w:rPr>
      <w:b/>
      <w:bCs/>
    </w:rPr>
  </w:style>
  <w:style w:type="character" w:styleId="a5">
    <w:name w:val="Hyperlink"/>
    <w:basedOn w:val="a0"/>
    <w:uiPriority w:val="99"/>
    <w:semiHidden/>
    <w:unhideWhenUsed/>
    <w:rsid w:val="002D2F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F7D"/>
  </w:style>
  <w:style w:type="paragraph" w:styleId="a6">
    <w:name w:val="Balloon Text"/>
    <w:basedOn w:val="a"/>
    <w:link w:val="Char"/>
    <w:uiPriority w:val="99"/>
    <w:semiHidden/>
    <w:unhideWhenUsed/>
    <w:rsid w:val="002D2F7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D2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长理乐OO小组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LEOO</dc:creator>
  <cp:keywords/>
  <dc:description/>
  <cp:lastModifiedBy>jd</cp:lastModifiedBy>
  <cp:revision>3</cp:revision>
  <dcterms:created xsi:type="dcterms:W3CDTF">2018-01-17T03:22:00Z</dcterms:created>
  <dcterms:modified xsi:type="dcterms:W3CDTF">2018-04-09T06:57:00Z</dcterms:modified>
</cp:coreProperties>
</file>